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8F5C" w14:textId="77777777" w:rsidR="00F23455" w:rsidRPr="00F23455" w:rsidRDefault="00F23455" w:rsidP="00F23455">
      <w:pPr>
        <w:shd w:val="clear" w:color="auto" w:fill="FFFFFF"/>
        <w:spacing w:before="100" w:beforeAutospacing="1" w:after="100" w:afterAutospacing="1" w:line="240" w:lineRule="auto"/>
        <w:textAlignment w:val="baseline"/>
        <w:outlineLvl w:val="0"/>
        <w:rPr>
          <w:rFonts w:eastAsia="Times New Roman" w:cstheme="minorHAnsi"/>
          <w:b/>
          <w:bCs/>
          <w:caps/>
          <w:color w:val="000000"/>
          <w:kern w:val="36"/>
        </w:rPr>
      </w:pPr>
      <w:r w:rsidRPr="00F23455">
        <w:rPr>
          <w:rFonts w:eastAsia="Times New Roman" w:cstheme="minorHAnsi"/>
          <w:b/>
          <w:bCs/>
          <w:caps/>
          <w:color w:val="000000"/>
          <w:kern w:val="36"/>
        </w:rPr>
        <w:t>ASSOCIATE ATTORNEY [HYBRID]</w:t>
      </w:r>
    </w:p>
    <w:p w14:paraId="5C619C54" w14:textId="77777777" w:rsidR="00F23455" w:rsidRPr="00F23455" w:rsidRDefault="00F23455" w:rsidP="00F23455">
      <w:pPr>
        <w:numPr>
          <w:ilvl w:val="0"/>
          <w:numId w:val="1"/>
        </w:numPr>
        <w:shd w:val="clear" w:color="auto" w:fill="FFFFFF"/>
        <w:spacing w:after="0"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Job ID:</w:t>
      </w:r>
      <w:r w:rsidRPr="00F23455">
        <w:rPr>
          <w:rFonts w:eastAsia="Times New Roman" w:cstheme="minorHAnsi"/>
          <w:color w:val="000000"/>
        </w:rPr>
        <w:t> 71036716</w:t>
      </w:r>
    </w:p>
    <w:p w14:paraId="27B72F8A" w14:textId="77777777" w:rsidR="00F23455" w:rsidRPr="00F23455" w:rsidRDefault="00F23455" w:rsidP="00F23455">
      <w:pPr>
        <w:numPr>
          <w:ilvl w:val="0"/>
          <w:numId w:val="1"/>
        </w:numPr>
        <w:shd w:val="clear" w:color="auto" w:fill="FFFFFF"/>
        <w:spacing w:after="0"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Job Family:</w:t>
      </w:r>
      <w:r w:rsidRPr="00F23455">
        <w:rPr>
          <w:rFonts w:eastAsia="Times New Roman" w:cstheme="minorHAnsi"/>
          <w:color w:val="000000"/>
        </w:rPr>
        <w:t> Law</w:t>
      </w:r>
    </w:p>
    <w:p w14:paraId="39A77FA0" w14:textId="77777777" w:rsidR="00F23455" w:rsidRPr="00F23455" w:rsidRDefault="00F23455" w:rsidP="00F23455">
      <w:pPr>
        <w:numPr>
          <w:ilvl w:val="0"/>
          <w:numId w:val="1"/>
        </w:num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Location:</w:t>
      </w:r>
      <w:r w:rsidRPr="00F23455">
        <w:rPr>
          <w:rFonts w:eastAsia="Times New Roman" w:cstheme="minorHAnsi"/>
          <w:color w:val="000000"/>
        </w:rPr>
        <w:t> Rosemead, CA US</w:t>
      </w:r>
    </w:p>
    <w:p w14:paraId="69D7E355" w14:textId="7A875091" w:rsidR="00F23455" w:rsidRPr="00F23455" w:rsidRDefault="00F23455" w:rsidP="00F23455">
      <w:pPr>
        <w:spacing w:line="240" w:lineRule="auto"/>
        <w:rPr>
          <w:rFonts w:eastAsia="Times New Roman" w:cstheme="minorHAnsi"/>
        </w:rPr>
      </w:pPr>
      <w:r w:rsidRPr="00F23455">
        <w:rPr>
          <w:rFonts w:eastAsia="Times New Roman" w:cstheme="minorHAnsi"/>
          <w:b/>
          <w:bCs/>
          <w:color w:val="000000"/>
          <w:bdr w:val="none" w:sz="0" w:space="0" w:color="auto" w:frame="1"/>
          <w:shd w:val="clear" w:color="auto" w:fill="FFFFFF"/>
        </w:rPr>
        <w:t>Job Description</w:t>
      </w:r>
    </w:p>
    <w:p w14:paraId="1A39154A"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Join the Clean Energy Revolution</w:t>
      </w:r>
    </w:p>
    <w:p w14:paraId="1AF27075"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Are you looking for a diverse team of inventors, pioneers, and dreamers working together? Look no further.</w:t>
      </w:r>
    </w:p>
    <w:p w14:paraId="61D0F14C"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We want team members who want to invest their skills and intellect into something that matters -- like solving one of the most meaningful issues of our time. It's what we do. At Southern California Edison Company (SCE), you get to help power the planet while drastically reducing carbon emissions and creating cleaner air for everyone. You’re a critical piece of the solution. Are you ready to help build a better tomorrow?</w:t>
      </w:r>
    </w:p>
    <w:p w14:paraId="27C5E4AD"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The job ...</w:t>
      </w:r>
    </w:p>
    <w:p w14:paraId="6DE2822F"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As an </w:t>
      </w:r>
      <w:r w:rsidRPr="00F23455">
        <w:rPr>
          <w:rFonts w:eastAsia="Times New Roman" w:cstheme="minorHAnsi"/>
          <w:b/>
          <w:bCs/>
          <w:color w:val="000000"/>
          <w:bdr w:val="none" w:sz="0" w:space="0" w:color="auto" w:frame="1"/>
        </w:rPr>
        <w:t>Associate Attorney</w:t>
      </w:r>
      <w:r w:rsidRPr="00F23455">
        <w:rPr>
          <w:rFonts w:eastAsia="Times New Roman" w:cstheme="minorHAnsi"/>
          <w:color w:val="000000"/>
          <w:bdr w:val="none" w:sz="0" w:space="0" w:color="auto" w:frame="1"/>
        </w:rPr>
        <w:t> specializing in regulatory litigation in SCE's Law Department, you will play a key role in all legal issues affecting the utility. We need you to speak on behalf of SCE on complex regulatory, litigation, and compliance matters, including those arising under federal, California, and/or other state laws and regulations.</w:t>
      </w:r>
    </w:p>
    <w:p w14:paraId="25A92DE7" w14:textId="4BCF98CD"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A day in the life - Get ready to think big, work smart and shine bright!</w:t>
      </w:r>
    </w:p>
    <w:p w14:paraId="6652AEE3" w14:textId="77777777" w:rsidR="00F23455" w:rsidRPr="00F23455" w:rsidRDefault="00F23455" w:rsidP="00F23455">
      <w:pPr>
        <w:numPr>
          <w:ilvl w:val="0"/>
          <w:numId w:val="2"/>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Provide legal support to various leaders in other areas of the business, while collaborating with other Company representatives on decisions that impact utility operations and our customers.</w:t>
      </w:r>
    </w:p>
    <w:p w14:paraId="0D0C2E9B" w14:textId="77777777" w:rsidR="00F23455" w:rsidRPr="00F23455" w:rsidRDefault="00F23455" w:rsidP="00F23455">
      <w:pPr>
        <w:numPr>
          <w:ilvl w:val="0"/>
          <w:numId w:val="2"/>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Represent the Company primarily before the California Public Utilities Commission in regulatory proceedings involving the development of rules and policies governing the procurement of electricity, renewable power, greenhouse gas regulation, and other related issues.</w:t>
      </w:r>
    </w:p>
    <w:p w14:paraId="2764B89E" w14:textId="77777777" w:rsidR="00F23455" w:rsidRPr="00F23455" w:rsidRDefault="00F23455" w:rsidP="00F23455">
      <w:pPr>
        <w:numPr>
          <w:ilvl w:val="0"/>
          <w:numId w:val="2"/>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Advising internal client organizations regarding compliance with applicable federal, state, and local statutes, regulations, and policies.</w:t>
      </w:r>
    </w:p>
    <w:p w14:paraId="5E0B43BD" w14:textId="77777777" w:rsidR="00F23455" w:rsidRPr="00F23455" w:rsidRDefault="00F23455" w:rsidP="00F23455">
      <w:pPr>
        <w:numPr>
          <w:ilvl w:val="0"/>
          <w:numId w:val="2"/>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Interfacing with SCE personnel in other departments and external third parties to gather information pertaining to highly complex legal, technical, and/or sensitive issues.</w:t>
      </w:r>
    </w:p>
    <w:p w14:paraId="7132884B" w14:textId="77777777" w:rsidR="00F23455" w:rsidRPr="00F23455" w:rsidRDefault="00F23455" w:rsidP="00F23455">
      <w:pPr>
        <w:numPr>
          <w:ilvl w:val="0"/>
          <w:numId w:val="2"/>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Drafting and preparing regulatory filings, testimony, and reports.</w:t>
      </w:r>
    </w:p>
    <w:p w14:paraId="3AA38EE5" w14:textId="77777777" w:rsidR="00F23455" w:rsidRPr="00F23455" w:rsidRDefault="00F23455" w:rsidP="00F23455">
      <w:pPr>
        <w:numPr>
          <w:ilvl w:val="0"/>
          <w:numId w:val="2"/>
        </w:num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Partnering with Company transactional attorneys and diverse internal stakeholders on transactional documents.</w:t>
      </w:r>
    </w:p>
    <w:p w14:paraId="387F99D2"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The essentials</w:t>
      </w:r>
    </w:p>
    <w:p w14:paraId="123CD599" w14:textId="77777777" w:rsidR="00F23455" w:rsidRPr="00F23455" w:rsidRDefault="00F23455" w:rsidP="00F23455">
      <w:pPr>
        <w:numPr>
          <w:ilvl w:val="0"/>
          <w:numId w:val="3"/>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Juris Doctor (J.D.) from an accredited nationally recognized law school.</w:t>
      </w:r>
    </w:p>
    <w:p w14:paraId="42DB0CEC" w14:textId="77777777" w:rsidR="00F23455" w:rsidRPr="00F23455" w:rsidRDefault="00F23455" w:rsidP="00F23455">
      <w:pPr>
        <w:numPr>
          <w:ilvl w:val="0"/>
          <w:numId w:val="3"/>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Current member in good standing of the State Bar of CA.</w:t>
      </w:r>
    </w:p>
    <w:p w14:paraId="688B985E" w14:textId="77777777" w:rsidR="00F23455" w:rsidRPr="00F23455" w:rsidRDefault="00F23455" w:rsidP="00F23455">
      <w:pPr>
        <w:numPr>
          <w:ilvl w:val="0"/>
          <w:numId w:val="3"/>
        </w:num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At least 1 full year of practicing regulatory or general business litigation since passing the bar. Your experience can be at a law firm, corporate in-house setting, or government authority.</w:t>
      </w:r>
    </w:p>
    <w:p w14:paraId="4E6137CC"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The preferred</w:t>
      </w:r>
    </w:p>
    <w:p w14:paraId="02A66B4C" w14:textId="77777777" w:rsidR="00F23455" w:rsidRPr="00F23455" w:rsidRDefault="00F23455" w:rsidP="00F23455">
      <w:pPr>
        <w:numPr>
          <w:ilvl w:val="0"/>
          <w:numId w:val="4"/>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Top academic credentials.</w:t>
      </w:r>
    </w:p>
    <w:p w14:paraId="456F0273" w14:textId="77777777" w:rsidR="00F23455" w:rsidRPr="00F23455" w:rsidRDefault="00F23455" w:rsidP="00F23455">
      <w:pPr>
        <w:numPr>
          <w:ilvl w:val="0"/>
          <w:numId w:val="4"/>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Excellent written and oral communication skills and strong analytical ability.</w:t>
      </w:r>
    </w:p>
    <w:p w14:paraId="4EBDC654" w14:textId="77777777" w:rsidR="00F23455" w:rsidRPr="00F23455" w:rsidRDefault="00F23455" w:rsidP="00F23455">
      <w:pPr>
        <w:numPr>
          <w:ilvl w:val="0"/>
          <w:numId w:val="4"/>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Strong interest in utility and energy law and policy.</w:t>
      </w:r>
    </w:p>
    <w:p w14:paraId="616E591C" w14:textId="77777777" w:rsidR="00F23455" w:rsidRPr="00F23455" w:rsidRDefault="00F23455" w:rsidP="00F23455">
      <w:pPr>
        <w:numPr>
          <w:ilvl w:val="0"/>
          <w:numId w:val="4"/>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lastRenderedPageBreak/>
        <w:t>Experience in the utility or energy industry or administrative agency practice is preferred but not required.</w:t>
      </w:r>
    </w:p>
    <w:p w14:paraId="615D63C8" w14:textId="77777777" w:rsidR="00F23455" w:rsidRPr="00F23455" w:rsidRDefault="00F23455" w:rsidP="00F23455">
      <w:pPr>
        <w:numPr>
          <w:ilvl w:val="0"/>
          <w:numId w:val="4"/>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Experience in the development of prepared testimony, legal pleadings, discovery, witness preparation, cross-examination, oral argument, and legal briefs.</w:t>
      </w:r>
    </w:p>
    <w:p w14:paraId="56C9DCFA" w14:textId="77777777" w:rsidR="00F23455" w:rsidRPr="00F23455" w:rsidRDefault="00F23455" w:rsidP="00F23455">
      <w:pPr>
        <w:numPr>
          <w:ilvl w:val="0"/>
          <w:numId w:val="4"/>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Ability to simultaneously manage many assignments, work quickly and effectively under pressure, and prioritize activities and risk.</w:t>
      </w:r>
    </w:p>
    <w:p w14:paraId="192F3D30" w14:textId="77777777" w:rsidR="00F23455" w:rsidRPr="00F23455" w:rsidRDefault="00F23455" w:rsidP="00F23455">
      <w:pPr>
        <w:numPr>
          <w:ilvl w:val="0"/>
          <w:numId w:val="4"/>
        </w:num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Strong interpersonal skills and the ability to work effectively as part of a team.</w:t>
      </w:r>
    </w:p>
    <w:p w14:paraId="444B1029"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You should know ...</w:t>
      </w:r>
    </w:p>
    <w:p w14:paraId="0EB7D7CE" w14:textId="77777777" w:rsidR="00F23455" w:rsidRPr="00F23455" w:rsidRDefault="00F23455" w:rsidP="00F23455">
      <w:pPr>
        <w:numPr>
          <w:ilvl w:val="0"/>
          <w:numId w:val="5"/>
        </w:numPr>
        <w:shd w:val="clear" w:color="auto" w:fill="FFFFFF"/>
        <w:spacing w:after="0"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Work Mode:</w:t>
      </w:r>
      <w:r w:rsidRPr="00F23455">
        <w:rPr>
          <w:rFonts w:eastAsia="Times New Roman" w:cstheme="minorHAnsi"/>
          <w:color w:val="000000"/>
          <w:bdr w:val="none" w:sz="0" w:space="0" w:color="auto" w:frame="1"/>
        </w:rPr>
        <w:t> When a return-to-office date has been determined, this position’s work mode is </w:t>
      </w:r>
      <w:r w:rsidRPr="00F23455">
        <w:rPr>
          <w:rFonts w:eastAsia="Times New Roman" w:cstheme="minorHAnsi"/>
          <w:b/>
          <w:bCs/>
          <w:color w:val="000000"/>
          <w:bdr w:val="none" w:sz="0" w:space="0" w:color="auto" w:frame="1"/>
        </w:rPr>
        <w:t>hybrid</w:t>
      </w:r>
      <w:r w:rsidRPr="00F23455">
        <w:rPr>
          <w:rFonts w:eastAsia="Times New Roman" w:cstheme="minorHAnsi"/>
          <w:color w:val="000000"/>
          <w:bdr w:val="none" w:sz="0" w:space="0" w:color="auto" w:frame="1"/>
        </w:rPr>
        <w:t>. The employee will report to an SCE facility for a set number of days with the option to work remotely on the remaining days. Unless otherwise noted, employees are required to reside in the state of California. Further details of this work mode will be discussed at the interview stage.</w:t>
      </w:r>
    </w:p>
    <w:p w14:paraId="3DDEA452" w14:textId="77777777" w:rsidR="00F23455" w:rsidRPr="00F23455" w:rsidRDefault="00F23455" w:rsidP="00F23455">
      <w:pPr>
        <w:numPr>
          <w:ilvl w:val="0"/>
          <w:numId w:val="5"/>
        </w:num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Visit our </w:t>
      </w:r>
      <w:hyperlink r:id="rId5" w:tgtFrame="_blank" w:history="1">
        <w:r w:rsidRPr="00F23455">
          <w:rPr>
            <w:rFonts w:eastAsia="Times New Roman" w:cstheme="minorHAnsi"/>
            <w:color w:val="212529"/>
            <w:u w:val="single"/>
            <w:bdr w:val="none" w:sz="0" w:space="0" w:color="auto" w:frame="1"/>
          </w:rPr>
          <w:t>Candidate Resource page</w:t>
        </w:r>
      </w:hyperlink>
      <w:r w:rsidRPr="00F23455">
        <w:rPr>
          <w:rFonts w:eastAsia="Times New Roman" w:cstheme="minorHAnsi"/>
          <w:color w:val="000000"/>
          <w:bdr w:val="none" w:sz="0" w:space="0" w:color="auto" w:frame="1"/>
        </w:rPr>
        <w:t> to get meaningful information related to benefits, perks, resources, testing information, and hiring process, and more!</w:t>
      </w:r>
    </w:p>
    <w:p w14:paraId="2152B741" w14:textId="77777777" w:rsidR="00F23455" w:rsidRPr="00F23455" w:rsidRDefault="00F23455" w:rsidP="00F23455">
      <w:pPr>
        <w:numPr>
          <w:ilvl w:val="0"/>
          <w:numId w:val="5"/>
        </w:num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Relocation may apply</w:t>
      </w:r>
    </w:p>
    <w:p w14:paraId="7D4D0DCE"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Testing</w:t>
      </w:r>
    </w:p>
    <w:p w14:paraId="101785D5" w14:textId="77777777" w:rsidR="00F23455" w:rsidRPr="00F23455" w:rsidRDefault="00F23455" w:rsidP="00F23455">
      <w:pPr>
        <w:numPr>
          <w:ilvl w:val="0"/>
          <w:numId w:val="6"/>
        </w:num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This position requires testing and applicants who are identified to continue through the selection process will be invited to test via email. Please access our </w:t>
      </w:r>
      <w:hyperlink r:id="rId6" w:tgtFrame="_blank" w:history="1">
        <w:r w:rsidRPr="00F23455">
          <w:rPr>
            <w:rFonts w:eastAsia="Times New Roman" w:cstheme="minorHAnsi"/>
            <w:color w:val="212529"/>
            <w:u w:val="single"/>
            <w:bdr w:val="none" w:sz="0" w:space="0" w:color="auto" w:frame="1"/>
          </w:rPr>
          <w:t>Information Guides</w:t>
        </w:r>
      </w:hyperlink>
      <w:r w:rsidRPr="00F23455">
        <w:rPr>
          <w:rFonts w:eastAsia="Times New Roman" w:cstheme="minorHAnsi"/>
          <w:color w:val="000000"/>
          <w:bdr w:val="none" w:sz="0" w:space="0" w:color="auto" w:frame="1"/>
        </w:rPr>
        <w:t> to reference test(s): Edison Individual Contributor Workstyles (Test 8203). Candidates who have previously passed this assessment, in some cases, may not need to retest again for this position.</w:t>
      </w:r>
    </w:p>
    <w:p w14:paraId="717608BA"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b/>
          <w:bCs/>
          <w:color w:val="000000"/>
          <w:bdr w:val="none" w:sz="0" w:space="0" w:color="auto" w:frame="1"/>
        </w:rPr>
        <w:t>About Southern California Edison</w:t>
      </w:r>
    </w:p>
    <w:p w14:paraId="5839CB4B"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The people at SCE don't just keep the lights on. Our mission is so much bigger. We’re fueling the kind of innovation that’s changing an entire industry, and quite possibly the planet. Join us and create a future with cleaner energy, while providing our customers with the safety and reliability they demand. At SCE, you’ll have a chance to grow personally and professionally, making a real impact in Southern California and around the world.</w:t>
      </w:r>
    </w:p>
    <w:p w14:paraId="3C38E2AC" w14:textId="77777777" w:rsidR="00F23455" w:rsidRPr="00F23455" w:rsidRDefault="00F23455" w:rsidP="00F23455">
      <w:pPr>
        <w:shd w:val="clear" w:color="auto" w:fill="FFFFFF"/>
        <w:spacing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At SCE, we celebrate our differences. We are a proud Equal Opportunity Employer and will not discriminate based on race, color, religion, sex, sexual orientation, gender identity, national origin, age, disability, protected veteran status or any other protected status.</w:t>
      </w:r>
    </w:p>
    <w:p w14:paraId="269598B4" w14:textId="625BE216" w:rsidR="00777A22" w:rsidRPr="00F23455" w:rsidRDefault="00F23455" w:rsidP="00F23455">
      <w:pPr>
        <w:shd w:val="clear" w:color="auto" w:fill="FFFFFF"/>
        <w:spacing w:after="0" w:line="240" w:lineRule="auto"/>
        <w:textAlignment w:val="baseline"/>
        <w:rPr>
          <w:rFonts w:eastAsia="Times New Roman" w:cstheme="minorHAnsi"/>
          <w:color w:val="000000"/>
        </w:rPr>
      </w:pPr>
      <w:r w:rsidRPr="00F23455">
        <w:rPr>
          <w:rFonts w:eastAsia="Times New Roman" w:cstheme="minorHAnsi"/>
          <w:color w:val="000000"/>
          <w:bdr w:val="none" w:sz="0" w:space="0" w:color="auto" w:frame="1"/>
        </w:rPr>
        <w:t>We are committed to ensuring that individuals with disabilities are provided reasonable accommodation to participate in the job application or interview process, to perform essential job functions, and to receive other benefits and privileges of employment. Please contact us to request accommodations at (833) 343-0727.</w:t>
      </w:r>
    </w:p>
    <w:sectPr w:rsidR="00777A22" w:rsidRPr="00F2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1175"/>
    <w:multiLevelType w:val="multilevel"/>
    <w:tmpl w:val="BA5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D5FCE"/>
    <w:multiLevelType w:val="multilevel"/>
    <w:tmpl w:val="3C1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F6305"/>
    <w:multiLevelType w:val="multilevel"/>
    <w:tmpl w:val="F6B2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301A6"/>
    <w:multiLevelType w:val="multilevel"/>
    <w:tmpl w:val="F8B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1670D"/>
    <w:multiLevelType w:val="multilevel"/>
    <w:tmpl w:val="317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87523"/>
    <w:multiLevelType w:val="multilevel"/>
    <w:tmpl w:val="3B5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55"/>
    <w:rsid w:val="00777A22"/>
    <w:rsid w:val="00F2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2FDE"/>
  <w15:chartTrackingRefBased/>
  <w15:docId w15:val="{DDE42449-4036-401A-9B8C-8A05191B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3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45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23455"/>
    <w:rPr>
      <w:b/>
      <w:bCs/>
    </w:rPr>
  </w:style>
  <w:style w:type="paragraph" w:styleId="NormalWeb">
    <w:name w:val="Normal (Web)"/>
    <w:basedOn w:val="Normal"/>
    <w:uiPriority w:val="99"/>
    <w:semiHidden/>
    <w:unhideWhenUsed/>
    <w:rsid w:val="00F23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741750">
      <w:bodyDiv w:val="1"/>
      <w:marLeft w:val="0"/>
      <w:marRight w:val="0"/>
      <w:marTop w:val="0"/>
      <w:marBottom w:val="0"/>
      <w:divBdr>
        <w:top w:val="none" w:sz="0" w:space="0" w:color="auto"/>
        <w:left w:val="none" w:sz="0" w:space="0" w:color="auto"/>
        <w:bottom w:val="none" w:sz="0" w:space="0" w:color="auto"/>
        <w:right w:val="none" w:sz="0" w:space="0" w:color="auto"/>
      </w:divBdr>
      <w:divsChild>
        <w:div w:id="743990244">
          <w:marLeft w:val="0"/>
          <w:marRight w:val="0"/>
          <w:marTop w:val="0"/>
          <w:marBottom w:val="0"/>
          <w:divBdr>
            <w:top w:val="none" w:sz="0" w:space="0" w:color="auto"/>
            <w:left w:val="none" w:sz="0" w:space="0" w:color="auto"/>
            <w:bottom w:val="none" w:sz="0" w:space="0" w:color="auto"/>
            <w:right w:val="none" w:sz="0" w:space="0" w:color="auto"/>
          </w:divBdr>
          <w:divsChild>
            <w:div w:id="1800219532">
              <w:marLeft w:val="0"/>
              <w:marRight w:val="0"/>
              <w:marTop w:val="0"/>
              <w:marBottom w:val="0"/>
              <w:divBdr>
                <w:top w:val="none" w:sz="0" w:space="0" w:color="auto"/>
                <w:left w:val="none" w:sz="0" w:space="0" w:color="auto"/>
                <w:bottom w:val="none" w:sz="0" w:space="0" w:color="auto"/>
                <w:right w:val="none" w:sz="0" w:space="0" w:color="auto"/>
              </w:divBdr>
              <w:divsChild>
                <w:div w:id="8912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soncareers.com/page/show/SCE-Pre-Employment-Study-guides" TargetMode="External"/><Relationship Id="rId5" Type="http://schemas.openxmlformats.org/officeDocument/2006/relationships/hyperlink" Target="https://www.edisoncareers.com/page/show/Candidate-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4464</Characters>
  <Application>Microsoft Office Word</Application>
  <DocSecurity>0</DocSecurity>
  <Lines>37</Lines>
  <Paragraphs>10</Paragraphs>
  <ScaleCrop>false</ScaleCrop>
  <Company>SCE Semi Annual channel</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Rodgers</dc:creator>
  <cp:keywords/>
  <dc:description/>
  <cp:lastModifiedBy>Linda Rodgers</cp:lastModifiedBy>
  <cp:revision>1</cp:revision>
  <dcterms:created xsi:type="dcterms:W3CDTF">2022-03-05T00:02:00Z</dcterms:created>
  <dcterms:modified xsi:type="dcterms:W3CDTF">2022-03-05T00:06:00Z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2022-03-05T00:02:44Z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34d85ef4-d000-4aa0-8a63-6706ed76d3fa</vt:lpwstr>
  </property>
  <property fmtid="{D5CDD505-2E9C-101B-9397-08002B2CF9AE}" pid="8" name="MSIP_Label_bc3dd1c7-2c40-4a31-84b2-bec599b321a0_ContentBits">
    <vt:lpwstr>0</vt:lpwstr>
  </property>
</Properties>
</file>